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r w:rsidRPr="002D3F04">
        <w:rPr>
          <w:rStyle w:val="TitleChar"/>
          <w:sz w:val="48"/>
        </w:rPr>
        <w:t xml:space="preserve">SonomaFi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r w:rsidRPr="00B80BD5">
              <w:rPr>
                <w:rFonts w:cstheme="minorHAnsi"/>
                <w:b/>
                <w:i/>
                <w:sz w:val="24"/>
                <w:szCs w:val="24"/>
              </w:rPr>
              <w:t>SonomaFi: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r w:rsidRPr="00B80BD5">
              <w:rPr>
                <w:rFonts w:cstheme="minorHAnsi"/>
                <w:b/>
                <w:i/>
                <w:sz w:val="24"/>
                <w:szCs w:val="24"/>
              </w:rPr>
              <w:t>SonomaFi: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F115C5" w:rsidRDefault="00973EA7" w:rsidP="00F115C5">
            <w:pPr>
              <w:pStyle w:val="NoSpacing"/>
              <w:rPr>
                <w:b/>
                <w:sz w:val="24"/>
                <w:szCs w:val="24"/>
              </w:rPr>
            </w:pPr>
            <w:bookmarkStart w:id="0" w:name="_GoBack"/>
            <w:r>
              <w:rPr>
                <w:b/>
                <w:sz w:val="24"/>
                <w:szCs w:val="24"/>
              </w:rPr>
              <w:t>Learn About Library Resources for SENIORS</w:t>
            </w:r>
            <w:bookmarkEnd w:id="0"/>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F115C5" w:rsidRDefault="00837D8E" w:rsidP="00F115C5">
            <w:pPr>
              <w:pStyle w:val="NoSpacing"/>
              <w:rPr>
                <w:b/>
                <w:sz w:val="24"/>
                <w:szCs w:val="24"/>
              </w:rPr>
            </w:pP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F115C5" w:rsidRDefault="00973EA7" w:rsidP="00F115C5">
            <w:pPr>
              <w:pStyle w:val="NoSpacing"/>
              <w:rPr>
                <w:b/>
                <w:sz w:val="24"/>
                <w:szCs w:val="24"/>
              </w:rPr>
            </w:pPr>
            <w:r>
              <w:rPr>
                <w:b/>
                <w:sz w:val="24"/>
                <w:szCs w:val="24"/>
              </w:rPr>
              <w:t>Senior Centers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973EA7" w:rsidRDefault="00973EA7" w:rsidP="00973EA7">
            <w:pPr>
              <w:pStyle w:val="ListParagraph"/>
              <w:numPr>
                <w:ilvl w:val="0"/>
                <w:numId w:val="8"/>
              </w:numPr>
              <w:rPr>
                <w:rFonts w:ascii="Arial" w:hAnsi="Arial" w:cs="Arial"/>
                <w:sz w:val="24"/>
                <w:szCs w:val="24"/>
              </w:rPr>
            </w:pPr>
            <w:r w:rsidRPr="00973EA7">
              <w:rPr>
                <w:rFonts w:ascii="Arial" w:hAnsi="Arial" w:cs="Arial"/>
                <w:sz w:val="24"/>
                <w:szCs w:val="24"/>
              </w:rPr>
              <w:t xml:space="preserve">1.5-2 hour event, with repeated librarian presentations on the half-hour. </w:t>
            </w:r>
          </w:p>
          <w:p w:rsidR="00973EA7" w:rsidRDefault="00973EA7" w:rsidP="00973EA7">
            <w:pPr>
              <w:pStyle w:val="ListParagraph"/>
              <w:numPr>
                <w:ilvl w:val="0"/>
                <w:numId w:val="8"/>
              </w:numPr>
              <w:rPr>
                <w:rFonts w:ascii="Arial" w:hAnsi="Arial" w:cs="Arial"/>
                <w:sz w:val="24"/>
                <w:szCs w:val="24"/>
              </w:rPr>
            </w:pPr>
            <w:r w:rsidRPr="00973EA7">
              <w:rPr>
                <w:rFonts w:ascii="Arial" w:hAnsi="Arial" w:cs="Arial"/>
                <w:sz w:val="24"/>
                <w:szCs w:val="24"/>
              </w:rPr>
              <w:t xml:space="preserve">Set up </w:t>
            </w:r>
            <w:r>
              <w:rPr>
                <w:rFonts w:ascii="Arial" w:hAnsi="Arial" w:cs="Arial"/>
                <w:sz w:val="24"/>
                <w:szCs w:val="24"/>
              </w:rPr>
              <w:t>chairs for folks to sit on</w:t>
            </w:r>
          </w:p>
          <w:p w:rsidR="00D84654" w:rsidRDefault="00973EA7" w:rsidP="00973EA7">
            <w:pPr>
              <w:pStyle w:val="ListParagraph"/>
              <w:numPr>
                <w:ilvl w:val="0"/>
                <w:numId w:val="8"/>
              </w:numPr>
              <w:rPr>
                <w:rFonts w:ascii="Arial" w:hAnsi="Arial" w:cs="Arial"/>
                <w:sz w:val="24"/>
                <w:szCs w:val="24"/>
              </w:rPr>
            </w:pPr>
            <w:r>
              <w:rPr>
                <w:rFonts w:ascii="Arial" w:hAnsi="Arial" w:cs="Arial"/>
                <w:sz w:val="24"/>
                <w:szCs w:val="24"/>
              </w:rPr>
              <w:t xml:space="preserve">Set up </w:t>
            </w:r>
            <w:r w:rsidRPr="00973EA7">
              <w:rPr>
                <w:rFonts w:ascii="Arial" w:hAnsi="Arial" w:cs="Arial"/>
                <w:sz w:val="24"/>
                <w:szCs w:val="24"/>
              </w:rPr>
              <w:t>tables with chromebooks</w:t>
            </w:r>
            <w:r>
              <w:rPr>
                <w:rFonts w:ascii="Arial" w:hAnsi="Arial" w:cs="Arial"/>
                <w:sz w:val="24"/>
                <w:szCs w:val="24"/>
              </w:rPr>
              <w:t xml:space="preserve"> for folks to follow along, or to experiment</w:t>
            </w:r>
            <w:r w:rsidRPr="00973EA7">
              <w:rPr>
                <w:rFonts w:ascii="Arial" w:hAnsi="Arial" w:cs="Arial"/>
                <w:sz w:val="24"/>
                <w:szCs w:val="24"/>
              </w:rPr>
              <w:t>.</w:t>
            </w:r>
          </w:p>
          <w:p w:rsidR="00973EA7" w:rsidRPr="00973EA7" w:rsidRDefault="00973EA7" w:rsidP="00973EA7">
            <w:pPr>
              <w:pStyle w:val="ListParagraph"/>
              <w:numPr>
                <w:ilvl w:val="0"/>
                <w:numId w:val="8"/>
              </w:numPr>
              <w:rPr>
                <w:rFonts w:ascii="Arial" w:hAnsi="Arial" w:cs="Arial"/>
                <w:sz w:val="24"/>
                <w:szCs w:val="24"/>
              </w:rPr>
            </w:pPr>
            <w:r>
              <w:rPr>
                <w:rFonts w:ascii="Arial" w:hAnsi="Arial" w:cs="Arial"/>
                <w:sz w:val="24"/>
                <w:szCs w:val="24"/>
              </w:rPr>
              <w:t xml:space="preserve">Librarian provides introduction to five resources of interest to seniors: Libby, GetSetUp, (others) </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Default="00973EA7" w:rsidP="00351FAD">
            <w:pPr>
              <w:pStyle w:val="ListParagraph"/>
              <w:numPr>
                <w:ilvl w:val="0"/>
                <w:numId w:val="3"/>
              </w:numPr>
              <w:spacing w:after="120"/>
              <w:rPr>
                <w:rFonts w:eastAsia="Times New Roman" w:cstheme="minorHAnsi"/>
                <w:color w:val="000000"/>
                <w:sz w:val="24"/>
                <w:szCs w:val="24"/>
              </w:rPr>
            </w:pPr>
            <w:r w:rsidRPr="00973EA7">
              <w:rPr>
                <w:noProof/>
                <w:sz w:val="24"/>
                <w:szCs w:val="24"/>
              </w:rPr>
              <mc:AlternateContent>
                <mc:Choice Requires="wps">
                  <w:drawing>
                    <wp:anchor distT="45720" distB="45720" distL="114300" distR="114300" simplePos="0" relativeHeight="251663360" behindDoc="0" locked="0" layoutInCell="1" allowOverlap="1" wp14:anchorId="3C24D763" wp14:editId="6C67C94E">
                      <wp:simplePos x="0" y="0"/>
                      <wp:positionH relativeFrom="column">
                        <wp:posOffset>-92075</wp:posOffset>
                      </wp:positionH>
                      <wp:positionV relativeFrom="paragraph">
                        <wp:posOffset>18415</wp:posOffset>
                      </wp:positionV>
                      <wp:extent cx="238125" cy="1685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85925"/>
                              </a:xfrm>
                              <a:prstGeom prst="rect">
                                <a:avLst/>
                              </a:prstGeom>
                              <a:solidFill>
                                <a:srgbClr val="FFFFFF"/>
                              </a:solidFill>
                              <a:ln w="9525">
                                <a:solidFill>
                                  <a:srgbClr val="000000"/>
                                </a:solidFill>
                                <a:miter lim="800000"/>
                                <a:headEnd/>
                                <a:tailEnd/>
                              </a:ln>
                            </wps:spPr>
                            <wps:txbx>
                              <w:txbxContent>
                                <w:p w:rsidR="00973EA7" w:rsidRDefault="00973EA7" w:rsidP="00973EA7">
                                  <w:pPr>
                                    <w:spacing w:before="60" w:after="0" w:line="240" w:lineRule="auto"/>
                                    <w:rPr>
                                      <w:sz w:val="18"/>
                                    </w:rPr>
                                  </w:pPr>
                                  <w:r w:rsidRPr="00973EA7">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E624FD" w:rsidP="00973EA7">
                                  <w:pPr>
                                    <w:spacing w:before="60" w:after="0" w:line="240" w:lineRule="auto"/>
                                    <w:rPr>
                                      <w:sz w:val="18"/>
                                    </w:rPr>
                                  </w:pPr>
                                  <w:r>
                                    <w:rPr>
                                      <w:sz w:val="18"/>
                                    </w:rPr>
                                    <w:t>X</w:t>
                                  </w:r>
                                </w:p>
                                <w:p w:rsidR="00E624FD" w:rsidRPr="00973EA7" w:rsidRDefault="00E624FD" w:rsidP="00973EA7">
                                  <w:pPr>
                                    <w:spacing w:before="60" w:after="0" w:line="240" w:lineRule="auto"/>
                                    <w:rPr>
                                      <w:sz w:val="18"/>
                                    </w:rPr>
                                  </w:pPr>
                                  <w:r>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4D763" id="_x0000_t202" coordsize="21600,21600" o:spt="202" path="m,l,21600r21600,l21600,xe">
                      <v:stroke joinstyle="miter"/>
                      <v:path gradientshapeok="t" o:connecttype="rect"/>
                    </v:shapetype>
                    <v:shape id="Text Box 2" o:spid="_x0000_s1026" type="#_x0000_t202" style="position:absolute;left:0;text-align:left;margin-left:-7.25pt;margin-top:1.45pt;width:18.75pt;height:13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">
                      <v:textbox>
                        <w:txbxContent>
                          <w:p w:rsidR="00973EA7" w:rsidRDefault="00973EA7" w:rsidP="00973EA7">
                            <w:pPr>
                              <w:spacing w:before="60" w:after="0" w:line="240" w:lineRule="auto"/>
                              <w:rPr>
                                <w:sz w:val="18"/>
                              </w:rPr>
                            </w:pPr>
                            <w:r w:rsidRPr="00973EA7">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973EA7" w:rsidP="00973EA7">
                            <w:pPr>
                              <w:spacing w:before="60" w:after="0" w:line="240" w:lineRule="auto"/>
                              <w:rPr>
                                <w:sz w:val="18"/>
                              </w:rPr>
                            </w:pPr>
                            <w:r>
                              <w:rPr>
                                <w:sz w:val="18"/>
                              </w:rPr>
                              <w:t>X</w:t>
                            </w:r>
                          </w:p>
                          <w:p w:rsidR="00973EA7" w:rsidRDefault="00E624FD" w:rsidP="00973EA7">
                            <w:pPr>
                              <w:spacing w:before="60" w:after="0" w:line="240" w:lineRule="auto"/>
                              <w:rPr>
                                <w:sz w:val="18"/>
                              </w:rPr>
                            </w:pPr>
                            <w:r>
                              <w:rPr>
                                <w:sz w:val="18"/>
                              </w:rPr>
                              <w:t>X</w:t>
                            </w:r>
                          </w:p>
                          <w:p w:rsidR="00E624FD" w:rsidRPr="00973EA7" w:rsidRDefault="00E624FD" w:rsidP="00973EA7">
                            <w:pPr>
                              <w:spacing w:before="60" w:after="0" w:line="240" w:lineRule="auto"/>
                              <w:rPr>
                                <w:sz w:val="18"/>
                              </w:rPr>
                            </w:pPr>
                            <w:r>
                              <w:rPr>
                                <w:sz w:val="18"/>
                              </w:rPr>
                              <w:t>x</w:t>
                            </w:r>
                          </w:p>
                        </w:txbxContent>
                      </v:textbox>
                    </v:shape>
                  </w:pict>
                </mc:Fallback>
              </mc:AlternateContent>
            </w:r>
            <w:r w:rsidR="00A4722E">
              <w:rPr>
                <w:rFonts w:eastAsia="Times New Roman" w:cstheme="minorHAnsi"/>
                <w:color w:val="000000"/>
                <w:sz w:val="24"/>
                <w:szCs w:val="24"/>
              </w:rPr>
              <w:t xml:space="preserve"># of </w:t>
            </w:r>
            <w:r w:rsidR="00A4722E" w:rsidRPr="006233CB">
              <w:rPr>
                <w:rFonts w:eastAsia="Times New Roman" w:cstheme="minorHAnsi"/>
                <w:color w:val="000000"/>
                <w:sz w:val="24"/>
                <w:szCs w:val="24"/>
              </w:rPr>
              <w:t>Staff: ____</w:t>
            </w:r>
            <w:r>
              <w:rPr>
                <w:rFonts w:eastAsia="Times New Roman" w:cstheme="minorHAnsi"/>
                <w:color w:val="000000"/>
                <w:sz w:val="24"/>
                <w:szCs w:val="24"/>
              </w:rPr>
              <w:t>2 staff</w:t>
            </w:r>
            <w:r w:rsidR="00A4722E" w:rsidRPr="006233CB">
              <w:rPr>
                <w:rFonts w:eastAsia="Times New Roman" w:cstheme="minorHAnsi"/>
                <w:color w:val="000000"/>
                <w:sz w:val="24"/>
                <w:szCs w:val="24"/>
              </w:rPr>
              <w:t>________________</w:t>
            </w:r>
            <w:r w:rsidR="00A4722E">
              <w:rPr>
                <w:rFonts w:eastAsia="Times New Roman" w:cstheme="minorHAnsi"/>
                <w:color w:val="000000"/>
                <w:sz w:val="24"/>
                <w:szCs w:val="24"/>
              </w:rPr>
              <w:t>____________________</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SonomaFi portable hotspot</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Pop-up</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Table</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Chair(s)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Tablecloth</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Outreach materials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Signage</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lastRenderedPageBreak/>
              <w:t>Prize Wheel &amp; Outreach Incentives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t xml:space="preserve">Other: </w:t>
            </w:r>
            <w:r w:rsidRPr="006233CB">
              <w:rPr>
                <w:rFonts w:eastAsia="Times New Roman" w:cstheme="minorHAnsi"/>
                <w:color w:val="000000"/>
                <w:sz w:val="24"/>
                <w:szCs w:val="24"/>
              </w:rPr>
              <w:t>_______________________________________________</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How and why will the SonomaFi device be used? How will the SonomaFi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973EA7" w:rsidP="00D84654">
            <w:pPr>
              <w:pStyle w:val="ListParagraph"/>
              <w:numPr>
                <w:ilvl w:val="0"/>
                <w:numId w:val="6"/>
              </w:numPr>
              <w:ind w:left="467"/>
            </w:pPr>
            <w:r>
              <w:t>Allow attendees to follow along with instruction, either on personal devices or provided chromebooks</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Pr="002D3F04" w:rsidRDefault="00973EA7" w:rsidP="00D84654">
            <w:pPr>
              <w:pStyle w:val="ListParagraph"/>
              <w:numPr>
                <w:ilvl w:val="0"/>
                <w:numId w:val="6"/>
              </w:numPr>
              <w:ind w:left="467"/>
            </w:pPr>
            <w:r>
              <w:t>Senior centers</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E624FD" w:rsidP="000B7B5E">
            <w:pPr>
              <w:rPr>
                <w:sz w:val="24"/>
                <w:szCs w:val="24"/>
              </w:rPr>
            </w:pPr>
            <w:r w:rsidRPr="00973EA7">
              <w:rPr>
                <w:noProof/>
                <w:sz w:val="24"/>
                <w:szCs w:val="24"/>
              </w:rPr>
              <mc:AlternateContent>
                <mc:Choice Requires="wps">
                  <w:drawing>
                    <wp:anchor distT="45720" distB="45720" distL="114300" distR="114300" simplePos="0" relativeHeight="251665408" behindDoc="0" locked="0" layoutInCell="1" allowOverlap="1" wp14:anchorId="77C614A6" wp14:editId="05131BAB">
                      <wp:simplePos x="0" y="0"/>
                      <wp:positionH relativeFrom="column">
                        <wp:posOffset>-82550</wp:posOffset>
                      </wp:positionH>
                      <wp:positionV relativeFrom="paragraph">
                        <wp:posOffset>201930</wp:posOffset>
                      </wp:positionV>
                      <wp:extent cx="2381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E624FD" w:rsidRPr="00973EA7" w:rsidRDefault="00E624FD" w:rsidP="00E624FD">
                                  <w:pPr>
                                    <w:rPr>
                                      <w:sz w:val="18"/>
                                    </w:rPr>
                                  </w:pPr>
                                  <w:r w:rsidRPr="00973EA7">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14A6" id="_x0000_s1027" type="#_x0000_t202" style="position:absolute;margin-left:-6.5pt;margin-top:15.9pt;width:18.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">
                      <v:textbox>
                        <w:txbxContent>
                          <w:p w:rsidR="00E624FD" w:rsidRPr="00973EA7" w:rsidRDefault="00E624FD" w:rsidP="00E624FD">
                            <w:pPr>
                              <w:rPr>
                                <w:sz w:val="18"/>
                              </w:rPr>
                            </w:pPr>
                            <w:r w:rsidRPr="00973EA7">
                              <w:rPr>
                                <w:sz w:val="18"/>
                              </w:rPr>
                              <w:t>x</w:t>
                            </w:r>
                          </w:p>
                        </w:txbxContent>
                      </v:textbox>
                    </v:shape>
                  </w:pict>
                </mc:Fallback>
              </mc:AlternateContent>
            </w: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feel more comfortable using technology?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Access Internet resources more easily?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Better navigate social services websites?</w:t>
            </w:r>
          </w:p>
          <w:p w:rsidR="000B7B5E" w:rsidRPr="00837D8E" w:rsidRDefault="00973EA7" w:rsidP="00837D8E">
            <w:pPr>
              <w:pStyle w:val="ListParagraph"/>
              <w:numPr>
                <w:ilvl w:val="0"/>
                <w:numId w:val="3"/>
              </w:numPr>
              <w:spacing w:after="120"/>
              <w:rPr>
                <w:rFonts w:cstheme="minorHAnsi"/>
                <w:color w:val="000000"/>
                <w:sz w:val="24"/>
                <w:szCs w:val="24"/>
              </w:rPr>
            </w:pPr>
            <w:r w:rsidRPr="00973EA7">
              <w:rPr>
                <w:noProof/>
                <w:sz w:val="24"/>
                <w:szCs w:val="24"/>
              </w:rPr>
              <mc:AlternateContent>
                <mc:Choice Requires="wps">
                  <w:drawing>
                    <wp:anchor distT="45720" distB="45720" distL="114300" distR="114300" simplePos="0" relativeHeight="251661312" behindDoc="0" locked="0" layoutInCell="1" allowOverlap="1" wp14:anchorId="73F4C421" wp14:editId="101529DE">
                      <wp:simplePos x="0" y="0"/>
                      <wp:positionH relativeFrom="column">
                        <wp:posOffset>-31750</wp:posOffset>
                      </wp:positionH>
                      <wp:positionV relativeFrom="paragraph">
                        <wp:posOffset>172085</wp:posOffset>
                      </wp:positionV>
                      <wp:extent cx="2381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973EA7" w:rsidRPr="00973EA7" w:rsidRDefault="00973EA7" w:rsidP="00973EA7">
                                  <w:pPr>
                                    <w:rPr>
                                      <w:sz w:val="18"/>
                                    </w:rPr>
                                  </w:pPr>
                                  <w:r w:rsidRPr="00973EA7">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4C421" id="_x0000_s1028" type="#_x0000_t202" style="position:absolute;left:0;text-align:left;margin-left:-2.5pt;margin-top:13.55pt;width:18.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LCJQIAAEw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">
                      <v:textbox>
                        <w:txbxContent>
                          <w:p w:rsidR="00973EA7" w:rsidRPr="00973EA7" w:rsidRDefault="00973EA7" w:rsidP="00973EA7">
                            <w:pPr>
                              <w:rPr>
                                <w:sz w:val="18"/>
                              </w:rPr>
                            </w:pPr>
                            <w:r w:rsidRPr="00973EA7">
                              <w:rPr>
                                <w:sz w:val="18"/>
                              </w:rPr>
                              <w:t>x</w:t>
                            </w:r>
                          </w:p>
                        </w:txbxContent>
                      </v:textbox>
                    </v:shape>
                  </w:pict>
                </mc:Fallback>
              </mc:AlternateContent>
            </w:r>
            <w:r w:rsidR="000B7B5E" w:rsidRPr="00837D8E">
              <w:rPr>
                <w:rFonts w:cstheme="minorHAnsi"/>
                <w:color w:val="000000"/>
                <w:sz w:val="24"/>
                <w:szCs w:val="24"/>
              </w:rPr>
              <w:t>Attendees will Identify accurate medical information and news</w:t>
            </w:r>
          </w:p>
          <w:p w:rsidR="000B7B5E" w:rsidRPr="00E32FF0" w:rsidRDefault="000B7B5E" w:rsidP="00837D8E">
            <w:pPr>
              <w:pStyle w:val="ListParagraph"/>
              <w:numPr>
                <w:ilvl w:val="0"/>
                <w:numId w:val="3"/>
              </w:numPr>
              <w:spacing w:after="120"/>
              <w:rPr>
                <w:sz w:val="24"/>
                <w:szCs w:val="24"/>
              </w:rPr>
            </w:pPr>
            <w:r w:rsidRPr="00837D8E">
              <w:rPr>
                <w:rFonts w:cstheme="minorHAnsi"/>
                <w:color w:val="000000"/>
                <w:sz w:val="24"/>
                <w:szCs w:val="24"/>
              </w:rPr>
              <w:t>Attendees will Increase their understanding of e-resources and services</w:t>
            </w:r>
            <w:r w:rsidRPr="00E32FF0">
              <w:rPr>
                <w:sz w:val="24"/>
                <w:szCs w:val="24"/>
              </w:rPr>
              <w:t xml:space="preserve"> provided by Sonoma County Library?</w:t>
            </w:r>
          </w:p>
          <w:p w:rsidR="000B7B5E" w:rsidRPr="00E32FF0" w:rsidRDefault="00556DCC"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Participants increase their access to and understanding of local and online resources?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Pr="00E32FF0" w:rsidRDefault="00973EA7" w:rsidP="00E32FF0">
            <w:pPr>
              <w:pStyle w:val="NoSpacing"/>
              <w:rPr>
                <w:sz w:val="24"/>
                <w:szCs w:val="24"/>
              </w:rPr>
            </w:pPr>
            <w:r>
              <w:rPr>
                <w:sz w:val="24"/>
                <w:szCs w:val="24"/>
              </w:rPr>
              <w:t xml:space="preserve">Targeted access to relevant content, showing them how to find it and how to use it. </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Further community resiliency</w:t>
            </w:r>
          </w:p>
          <w:p w:rsidR="00E32FF0" w:rsidRPr="00646A63" w:rsidRDefault="00E624FD" w:rsidP="00E32FF0">
            <w:pPr>
              <w:pStyle w:val="ListParagraph"/>
              <w:numPr>
                <w:ilvl w:val="0"/>
                <w:numId w:val="3"/>
              </w:numPr>
              <w:spacing w:after="120"/>
              <w:rPr>
                <w:rFonts w:eastAsia="Times New Roman" w:cstheme="minorHAnsi"/>
                <w:color w:val="000000"/>
                <w:sz w:val="24"/>
                <w:szCs w:val="24"/>
              </w:rPr>
            </w:pPr>
            <w:r w:rsidRPr="00973EA7">
              <w:rPr>
                <w:noProof/>
                <w:sz w:val="24"/>
                <w:szCs w:val="24"/>
              </w:rPr>
              <mc:AlternateContent>
                <mc:Choice Requires="wps">
                  <w:drawing>
                    <wp:anchor distT="45720" distB="45720" distL="114300" distR="114300" simplePos="0" relativeHeight="251667456" behindDoc="0" locked="0" layoutInCell="1" allowOverlap="1" wp14:anchorId="77C614A6" wp14:editId="05131BAB">
                      <wp:simplePos x="0" y="0"/>
                      <wp:positionH relativeFrom="column">
                        <wp:posOffset>-82550</wp:posOffset>
                      </wp:positionH>
                      <wp:positionV relativeFrom="paragraph">
                        <wp:posOffset>172720</wp:posOffset>
                      </wp:positionV>
                      <wp:extent cx="238125" cy="8096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809625"/>
                              </a:xfrm>
                              <a:prstGeom prst="rect">
                                <a:avLst/>
                              </a:prstGeom>
                              <a:solidFill>
                                <a:srgbClr val="FFFFFF"/>
                              </a:solidFill>
                              <a:ln w="9525">
                                <a:solidFill>
                                  <a:srgbClr val="000000"/>
                                </a:solidFill>
                                <a:miter lim="800000"/>
                                <a:headEnd/>
                                <a:tailEnd/>
                              </a:ln>
                            </wps:spPr>
                            <wps:txbx>
                              <w:txbxContent>
                                <w:p w:rsidR="00E624FD" w:rsidRDefault="00E624FD" w:rsidP="00E624FD">
                                  <w:pPr>
                                    <w:spacing w:after="60" w:line="240" w:lineRule="auto"/>
                                    <w:rPr>
                                      <w:sz w:val="18"/>
                                    </w:rPr>
                                  </w:pPr>
                                  <w:r w:rsidRPr="00973EA7">
                                    <w:rPr>
                                      <w:sz w:val="18"/>
                                    </w:rPr>
                                    <w:t>X</w:t>
                                  </w:r>
                                </w:p>
                                <w:p w:rsidR="00E624FD" w:rsidRDefault="00E624FD" w:rsidP="00E624FD">
                                  <w:pPr>
                                    <w:spacing w:after="60" w:line="240" w:lineRule="auto"/>
                                    <w:rPr>
                                      <w:sz w:val="18"/>
                                    </w:rPr>
                                  </w:pPr>
                                  <w:r>
                                    <w:rPr>
                                      <w:sz w:val="18"/>
                                    </w:rPr>
                                    <w:t>X</w:t>
                                  </w:r>
                                </w:p>
                                <w:p w:rsidR="00E624FD" w:rsidRDefault="00E624FD" w:rsidP="00E624FD">
                                  <w:pPr>
                                    <w:spacing w:after="60" w:line="240" w:lineRule="auto"/>
                                    <w:rPr>
                                      <w:sz w:val="18"/>
                                    </w:rPr>
                                  </w:pPr>
                                  <w:r>
                                    <w:rPr>
                                      <w:sz w:val="18"/>
                                    </w:rPr>
                                    <w:t>x</w:t>
                                  </w:r>
                                </w:p>
                                <w:p w:rsidR="00E624FD" w:rsidRPr="00973EA7" w:rsidRDefault="00E624FD" w:rsidP="00E624FD">
                                  <w:pPr>
                                    <w:spacing w:after="60" w:line="240" w:lineRule="auto"/>
                                    <w:rPr>
                                      <w:sz w:val="18"/>
                                    </w:rPr>
                                  </w:pPr>
                                  <w:r>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14A6" id="_x0000_s1029" type="#_x0000_t202" style="position:absolute;left:0;text-align:left;margin-left:-6.5pt;margin-top:13.6pt;width:18.75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hNIgIAAEo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">
                      <v:textbox>
                        <w:txbxContent>
                          <w:p w:rsidR="00E624FD" w:rsidRDefault="00E624FD" w:rsidP="00E624FD">
                            <w:pPr>
                              <w:spacing w:after="60" w:line="240" w:lineRule="auto"/>
                              <w:rPr>
                                <w:sz w:val="18"/>
                              </w:rPr>
                            </w:pPr>
                            <w:r w:rsidRPr="00973EA7">
                              <w:rPr>
                                <w:sz w:val="18"/>
                              </w:rPr>
                              <w:t>X</w:t>
                            </w:r>
                          </w:p>
                          <w:p w:rsidR="00E624FD" w:rsidRDefault="00E624FD" w:rsidP="00E624FD">
                            <w:pPr>
                              <w:spacing w:after="60" w:line="240" w:lineRule="auto"/>
                              <w:rPr>
                                <w:sz w:val="18"/>
                              </w:rPr>
                            </w:pPr>
                            <w:r>
                              <w:rPr>
                                <w:sz w:val="18"/>
                              </w:rPr>
                              <w:t>X</w:t>
                            </w:r>
                          </w:p>
                          <w:p w:rsidR="00E624FD" w:rsidRDefault="00E624FD" w:rsidP="00E624FD">
                            <w:pPr>
                              <w:spacing w:after="60" w:line="240" w:lineRule="auto"/>
                              <w:rPr>
                                <w:sz w:val="18"/>
                              </w:rPr>
                            </w:pPr>
                            <w:r>
                              <w:rPr>
                                <w:sz w:val="18"/>
                              </w:rPr>
                              <w:t>x</w:t>
                            </w:r>
                          </w:p>
                          <w:p w:rsidR="00E624FD" w:rsidRPr="00973EA7" w:rsidRDefault="00E624FD" w:rsidP="00E624FD">
                            <w:pPr>
                              <w:spacing w:after="60" w:line="240" w:lineRule="auto"/>
                              <w:rPr>
                                <w:sz w:val="18"/>
                              </w:rPr>
                            </w:pPr>
                            <w:r>
                              <w:rPr>
                                <w:sz w:val="18"/>
                              </w:rPr>
                              <w:t>x</w:t>
                            </w:r>
                          </w:p>
                        </w:txbxContent>
                      </v:textbox>
                    </v:shape>
                  </w:pict>
                </mc:Fallback>
              </mc:AlternateContent>
            </w:r>
            <w:r w:rsidR="00E32FF0" w:rsidRPr="00646A63">
              <w:rPr>
                <w:rFonts w:cstheme="minorHAnsi"/>
                <w:color w:val="000000"/>
                <w:sz w:val="24"/>
                <w:szCs w:val="24"/>
              </w:rPr>
              <w:t>Foster racial equity, social justice and inclusion for everyone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Build community connections through outreach</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Strengthen community partnerships for collaborative services</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Expand technology, connectivity and information access</w:t>
            </w:r>
          </w:p>
          <w:p w:rsidR="00E32FF0" w:rsidRPr="00646A63" w:rsidRDefault="00E32FF0" w:rsidP="00E32FF0">
            <w:pPr>
              <w:pStyle w:val="ListParagraph"/>
              <w:numPr>
                <w:ilvl w:val="0"/>
                <w:numId w:val="3"/>
              </w:numPr>
              <w:spacing w:after="120"/>
              <w:rPr>
                <w:rFonts w:cstheme="minorHAnsi"/>
                <w:sz w:val="24"/>
                <w:szCs w:val="24"/>
              </w:rPr>
            </w:pPr>
            <w:r w:rsidRPr="00646A63">
              <w:rPr>
                <w:rFonts w:cstheme="minorHAnsi"/>
                <w:sz w:val="24"/>
                <w:szCs w:val="24"/>
              </w:rPr>
              <w:t>Provide opportunities to learn, contribute, interact and participate</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Empower youth development and lifelong learning</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973EA7" w:rsidP="00E32FF0">
            <w:pPr>
              <w:rPr>
                <w:rFonts w:ascii="Arial" w:hAnsi="Arial" w:cs="Arial"/>
                <w:sz w:val="24"/>
                <w:szCs w:val="24"/>
              </w:rPr>
            </w:pPr>
            <w:r>
              <w:rPr>
                <w:rFonts w:ascii="Arial" w:hAnsi="Arial" w:cs="Arial"/>
                <w:sz w:val="24"/>
                <w:szCs w:val="24"/>
              </w:rPr>
              <w:t>Expanding knowledge about technology for an identified user group; building connedtions and strengthening relationships with local senior ceners.</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973EA7" w:rsidP="00E32FF0">
            <w:pPr>
              <w:rPr>
                <w:sz w:val="24"/>
                <w:szCs w:val="24"/>
              </w:rPr>
            </w:pPr>
            <w:r>
              <w:rPr>
                <w:sz w:val="24"/>
                <w:szCs w:val="24"/>
              </w:rPr>
              <w:t>Yes definitely. Change focus of the audience and replace the 5 resources displayed, and it can be replicated for another audience.</w:t>
            </w:r>
          </w:p>
          <w:p w:rsidR="00E32FF0" w:rsidRPr="00E32FF0" w:rsidRDefault="00E32FF0" w:rsidP="00E32FF0">
            <w:pPr>
              <w:rPr>
                <w:rFonts w:ascii="Arial" w:hAnsi="Arial" w:cs="Arial"/>
                <w:sz w:val="24"/>
                <w:szCs w:val="24"/>
              </w:rPr>
            </w:pPr>
          </w:p>
        </w:tc>
      </w:tr>
    </w:tbl>
    <w:p w:rsidR="002D3F04" w:rsidRDefault="00E624FD" w:rsidP="00CC424E">
      <w:pPr>
        <w:pStyle w:val="NoSpacing"/>
        <w:rPr>
          <w:sz w:val="24"/>
          <w:szCs w:val="24"/>
        </w:rPr>
      </w:pPr>
      <w:r w:rsidRPr="00973EA7">
        <w:rPr>
          <w:noProof/>
          <w:sz w:val="24"/>
          <w:szCs w:val="24"/>
        </w:rPr>
        <mc:AlternateContent>
          <mc:Choice Requires="wps">
            <w:drawing>
              <wp:anchor distT="45720" distB="45720" distL="114300" distR="114300" simplePos="0" relativeHeight="251669504" behindDoc="0" locked="0" layoutInCell="1" allowOverlap="1" wp14:anchorId="77C614A6" wp14:editId="05131BAB">
                <wp:simplePos x="0" y="0"/>
                <wp:positionH relativeFrom="column">
                  <wp:posOffset>5975350</wp:posOffset>
                </wp:positionH>
                <wp:positionV relativeFrom="paragraph">
                  <wp:posOffset>-4228465</wp:posOffset>
                </wp:positionV>
                <wp:extent cx="23812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E624FD" w:rsidRPr="00973EA7" w:rsidRDefault="00E624FD" w:rsidP="00E624FD">
                            <w:pPr>
                              <w:rPr>
                                <w:sz w:val="18"/>
                              </w:rPr>
                            </w:pPr>
                            <w:r w:rsidRPr="00973EA7">
                              <w:rPr>
                                <w:sz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14A6" id="_x0000_s1030" type="#_x0000_t202" style="position:absolute;margin-left:470.5pt;margin-top:-332.95pt;width:18.7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">
                <v:textbox>
                  <w:txbxContent>
                    <w:p w:rsidR="00E624FD" w:rsidRPr="00973EA7" w:rsidRDefault="00E624FD" w:rsidP="00E624FD">
                      <w:pPr>
                        <w:rPr>
                          <w:sz w:val="18"/>
                        </w:rPr>
                      </w:pPr>
                      <w:r w:rsidRPr="00973EA7">
                        <w:rPr>
                          <w:sz w:val="18"/>
                        </w:rPr>
                        <w:t>x</w:t>
                      </w:r>
                    </w:p>
                  </w:txbxContent>
                </v:textbox>
              </v:shape>
            </w:pict>
          </mc:Fallback>
        </mc:AlternateContent>
      </w: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r w:rsidR="00971346">
        <w:rPr>
          <w:sz w:val="24"/>
          <w:szCs w:val="24"/>
        </w:rPr>
        <w:t>Sonoma</w:t>
      </w:r>
      <w:r w:rsidRPr="00646A63">
        <w:rPr>
          <w:sz w:val="24"/>
          <w:szCs w:val="24"/>
        </w:rPr>
        <w:t>Fi\Program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 xml:space="preserve">When adding events to the Library Calendar, or requesting/creating marketing materials, please use the subheading “SonomaFi Internet Popup” after your event title (i.e. </w:t>
      </w:r>
      <w:r w:rsidRPr="00A4722E">
        <w:rPr>
          <w:i/>
          <w:sz w:val="24"/>
          <w:szCs w:val="24"/>
        </w:rPr>
        <w:t>Ask a Librarian in the Park: SonomaFi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0">
        <w:r w:rsidRPr="00646A63">
          <w:rPr>
            <w:i/>
            <w:color w:val="1155CC"/>
            <w:sz w:val="24"/>
            <w:szCs w:val="24"/>
            <w:u w:val="single"/>
          </w:rPr>
          <w:t>CalFresh</w:t>
        </w:r>
      </w:hyperlink>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CC" w:rsidRDefault="00556DCC" w:rsidP="002F4C46">
      <w:pPr>
        <w:spacing w:after="0" w:line="240" w:lineRule="auto"/>
      </w:pPr>
      <w:r>
        <w:separator/>
      </w:r>
    </w:p>
  </w:endnote>
  <w:endnote w:type="continuationSeparator" w:id="0">
    <w:p w:rsidR="00556DCC" w:rsidRDefault="00556DCC"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E624F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CC" w:rsidRDefault="00556DCC" w:rsidP="002F4C46">
      <w:pPr>
        <w:spacing w:after="0" w:line="240" w:lineRule="auto"/>
      </w:pPr>
      <w:r>
        <w:separator/>
      </w:r>
    </w:p>
  </w:footnote>
  <w:footnote w:type="continuationSeparator" w:id="0">
    <w:p w:rsidR="00556DCC" w:rsidRDefault="00556DCC"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297D"/>
    <w:multiLevelType w:val="hybridMultilevel"/>
    <w:tmpl w:val="7C6CD0DC"/>
    <w:lvl w:ilvl="0" w:tplc="11DCA7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76F31"/>
    <w:rsid w:val="001B3020"/>
    <w:rsid w:val="0029797D"/>
    <w:rsid w:val="002B01C2"/>
    <w:rsid w:val="002D3F04"/>
    <w:rsid w:val="002F4C46"/>
    <w:rsid w:val="00385532"/>
    <w:rsid w:val="00450968"/>
    <w:rsid w:val="00556DCC"/>
    <w:rsid w:val="00557535"/>
    <w:rsid w:val="006233CB"/>
    <w:rsid w:val="00646A63"/>
    <w:rsid w:val="007C286D"/>
    <w:rsid w:val="00837D8E"/>
    <w:rsid w:val="008C1168"/>
    <w:rsid w:val="008F3F5A"/>
    <w:rsid w:val="00971346"/>
    <w:rsid w:val="00973EA7"/>
    <w:rsid w:val="00A4722E"/>
    <w:rsid w:val="00B80BD5"/>
    <w:rsid w:val="00CC424E"/>
    <w:rsid w:val="00D62F43"/>
    <w:rsid w:val="00D84654"/>
    <w:rsid w:val="00E06654"/>
    <w:rsid w:val="00E32FF0"/>
    <w:rsid w:val="00E47119"/>
    <w:rsid w:val="00E624FD"/>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AE88"/>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tcalfresh.org/" TargetMode="Externa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Kathy DeWeese</cp:lastModifiedBy>
  <cp:revision>2</cp:revision>
  <dcterms:created xsi:type="dcterms:W3CDTF">2022-03-09T21:04:00Z</dcterms:created>
  <dcterms:modified xsi:type="dcterms:W3CDTF">2022-03-09T21:04:00Z</dcterms:modified>
</cp:coreProperties>
</file>